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28" w:rsidRPr="00D91428" w:rsidRDefault="00D91428" w:rsidP="00D91428">
      <w:pPr>
        <w:jc w:val="center"/>
        <w:rPr>
          <w:b/>
          <w:sz w:val="28"/>
          <w:szCs w:val="28"/>
        </w:rPr>
      </w:pPr>
      <w:r w:rsidRPr="00D91428">
        <w:rPr>
          <w:b/>
          <w:sz w:val="28"/>
          <w:szCs w:val="28"/>
        </w:rPr>
        <w:t>Eczema atópico</w:t>
      </w:r>
    </w:p>
    <w:p w:rsidR="00D91428" w:rsidRDefault="00D91428" w:rsidP="00D91428">
      <w:r>
        <w:t xml:space="preserve">O Eczema </w:t>
      </w:r>
      <w:r>
        <w:t>atópico</w:t>
      </w:r>
      <w:r>
        <w:t xml:space="preserve">, e uma </w:t>
      </w:r>
      <w:r>
        <w:t>doença</w:t>
      </w:r>
      <w:r>
        <w:t xml:space="preserve"> cronica da pele, que com </w:t>
      </w:r>
      <w:r>
        <w:t>frequência</w:t>
      </w:r>
      <w:r>
        <w:t xml:space="preserve"> se associa a outras </w:t>
      </w:r>
      <w:r>
        <w:t>doenças</w:t>
      </w:r>
      <w:r>
        <w:t xml:space="preserve"> </w:t>
      </w:r>
      <w:r>
        <w:t>alérgicas</w:t>
      </w:r>
      <w:r>
        <w:t xml:space="preserve">, nomeadamente a asma </w:t>
      </w:r>
      <w:r>
        <w:t>brônquica</w:t>
      </w:r>
      <w:r>
        <w:t xml:space="preserve"> e a rinite, aparecendo habitualmente antes das </w:t>
      </w:r>
      <w:r>
        <w:t>manifestações</w:t>
      </w:r>
      <w:r>
        <w:t xml:space="preserve"> </w:t>
      </w:r>
      <w:r>
        <w:t>respiratórias</w:t>
      </w:r>
      <w:r>
        <w:t>.</w:t>
      </w:r>
    </w:p>
    <w:p w:rsidR="00D91428" w:rsidRDefault="00D91428" w:rsidP="00D91428">
      <w:r>
        <w:t xml:space="preserve">Atinge preferencialmente os grupos </w:t>
      </w:r>
      <w:r>
        <w:t>etários</w:t>
      </w:r>
      <w:r>
        <w:t xml:space="preserve"> </w:t>
      </w:r>
      <w:r>
        <w:t>pediátricos</w:t>
      </w:r>
      <w:r>
        <w:t xml:space="preserve"> e em 80% dos casos manifesta-se durante o primeiro ano de vida.</w:t>
      </w:r>
    </w:p>
    <w:p w:rsidR="00D91428" w:rsidRDefault="00D91428" w:rsidP="00D91428">
      <w:r>
        <w:t xml:space="preserve">Em Portugal, estima-se que cerca de 10% das </w:t>
      </w:r>
      <w:r>
        <w:t>crianças</w:t>
      </w:r>
      <w:r>
        <w:t xml:space="preserve"> </w:t>
      </w:r>
      <w:r>
        <w:t>são</w:t>
      </w:r>
      <w:r>
        <w:t xml:space="preserve"> atingidas pela </w:t>
      </w:r>
      <w:r>
        <w:t>doença</w:t>
      </w:r>
      <w:r>
        <w:t xml:space="preserve">, sendo neste grupo </w:t>
      </w:r>
      <w:r>
        <w:t>etário</w:t>
      </w:r>
      <w:r>
        <w:t xml:space="preserve"> a </w:t>
      </w:r>
      <w:r>
        <w:t>doença dermatológica</w:t>
      </w:r>
      <w:r>
        <w:t xml:space="preserve"> cronica mais frequente, embora apenas 1 a 2% sofram de queixas graves. Na maior parte das situa</w:t>
      </w:r>
      <w:r>
        <w:t>çõ</w:t>
      </w:r>
      <w:r>
        <w:t xml:space="preserve">es a </w:t>
      </w:r>
      <w:r>
        <w:t>doença</w:t>
      </w:r>
      <w:r>
        <w:t xml:space="preserve"> tende a melhorar muito e ate a desaparecer com a idade, embora possa permanecer por toda a vida; a </w:t>
      </w:r>
      <w:r>
        <w:t>persistência</w:t>
      </w:r>
      <w:r>
        <w:t xml:space="preserve"> desta entidade e mais observada nos casos onde o aparecimento e mais tardio.</w:t>
      </w:r>
    </w:p>
    <w:p w:rsidR="00D91428" w:rsidRPr="00D91428" w:rsidRDefault="00D91428" w:rsidP="00D91428">
      <w:pPr>
        <w:jc w:val="center"/>
        <w:rPr>
          <w:b/>
        </w:rPr>
      </w:pPr>
      <w:r w:rsidRPr="00D91428">
        <w:rPr>
          <w:b/>
        </w:rPr>
        <w:t>Diagn</w:t>
      </w:r>
      <w:r>
        <w:rPr>
          <w:b/>
        </w:rPr>
        <w:t>ó</w:t>
      </w:r>
      <w:r w:rsidRPr="00D91428">
        <w:rPr>
          <w:b/>
        </w:rPr>
        <w:t>stico</w:t>
      </w:r>
    </w:p>
    <w:p w:rsidR="00D91428" w:rsidRDefault="00D91428" w:rsidP="00D91428">
      <w:r>
        <w:t>O diagnó</w:t>
      </w:r>
      <w:r>
        <w:t xml:space="preserve">stico baseia-se na </w:t>
      </w:r>
      <w:r>
        <w:t>presença</w:t>
      </w:r>
      <w:r>
        <w:t xml:space="preserve"> de prurido ("</w:t>
      </w:r>
      <w:r>
        <w:t>comichão</w:t>
      </w:r>
      <w:r>
        <w:t>"), associado a sinais</w:t>
      </w:r>
      <w:r>
        <w:t xml:space="preserve"> cutâneos</w:t>
      </w:r>
      <w:r>
        <w:t xml:space="preserve"> como rubor, </w:t>
      </w:r>
      <w:r>
        <w:t>exsudação</w:t>
      </w:r>
      <w:r>
        <w:t xml:space="preserve">, secura e </w:t>
      </w:r>
      <w:r>
        <w:t>descamação</w:t>
      </w:r>
      <w:r>
        <w:t xml:space="preserve"> da pele e, em </w:t>
      </w:r>
      <w:r>
        <w:t>situações</w:t>
      </w:r>
      <w:r>
        <w:t xml:space="preserve"> mais arrastadas, podem existir cicatrizes provocadas pela </w:t>
      </w:r>
      <w:r>
        <w:t>coceira persistente. A localizaçã</w:t>
      </w:r>
      <w:r>
        <w:t xml:space="preserve">o destas </w:t>
      </w:r>
      <w:r>
        <w:t>lesões</w:t>
      </w:r>
      <w:r>
        <w:t xml:space="preserve"> varia consoante o grupo </w:t>
      </w:r>
      <w:r>
        <w:t>etário</w:t>
      </w:r>
      <w:r>
        <w:t xml:space="preserve">: as </w:t>
      </w:r>
      <w:r>
        <w:t>crianças</w:t>
      </w:r>
      <w:r>
        <w:t xml:space="preserve"> mais pequenas apresentam atingimento preferencial da </w:t>
      </w:r>
      <w:r>
        <w:t>cabeça</w:t>
      </w:r>
      <w:r>
        <w:t xml:space="preserve">, por vezes apenas atras das orelhas, e das </w:t>
      </w:r>
      <w:r>
        <w:t>superfícies</w:t>
      </w:r>
      <w:r>
        <w:t xml:space="preserve"> extensoras dos membros, enquanto as </w:t>
      </w:r>
      <w:r>
        <w:t>crianças</w:t>
      </w:r>
      <w:r>
        <w:t xml:space="preserve"> mais velhas e os adultos tendem a manifestar a </w:t>
      </w:r>
      <w:r>
        <w:t>doença</w:t>
      </w:r>
      <w:r>
        <w:t xml:space="preserve"> nas </w:t>
      </w:r>
      <w:r>
        <w:t>superfícies</w:t>
      </w:r>
      <w:r>
        <w:t xml:space="preserve"> de </w:t>
      </w:r>
      <w:r>
        <w:t>flexão (atrá</w:t>
      </w:r>
      <w:r>
        <w:t>s dos joelhos</w:t>
      </w:r>
      <w:r>
        <w:t xml:space="preserve"> </w:t>
      </w:r>
      <w:r>
        <w:t xml:space="preserve">e na frente dos cotovelos); os adolescentes </w:t>
      </w:r>
      <w:r>
        <w:t>são</w:t>
      </w:r>
      <w:r>
        <w:t xml:space="preserve"> </w:t>
      </w:r>
      <w:r>
        <w:t>também</w:t>
      </w:r>
      <w:r>
        <w:t xml:space="preserve"> frequentemente atingidos nas </w:t>
      </w:r>
      <w:r>
        <w:t>pálpebras</w:t>
      </w:r>
      <w:r>
        <w:t xml:space="preserve"> e na </w:t>
      </w:r>
      <w:r>
        <w:t>região</w:t>
      </w:r>
      <w:r>
        <w:t xml:space="preserve"> peri-labial.</w:t>
      </w:r>
    </w:p>
    <w:p w:rsidR="00D91428" w:rsidRDefault="00D91428" w:rsidP="00D91428">
      <w:r>
        <w:t xml:space="preserve">A </w:t>
      </w:r>
      <w:r>
        <w:t>confusão com outras entidades con</w:t>
      </w:r>
      <w:r>
        <w:t xml:space="preserve">dicionantes de intenso prurido deve ser devidamente avaliada, </w:t>
      </w:r>
      <w:r>
        <w:t>não</w:t>
      </w:r>
      <w:r>
        <w:t xml:space="preserve"> </w:t>
      </w:r>
      <w:r>
        <w:t>só com o obje</w:t>
      </w:r>
      <w:r>
        <w:t xml:space="preserve">tivo de se </w:t>
      </w:r>
      <w:r>
        <w:t>excluírem</w:t>
      </w:r>
      <w:r>
        <w:t xml:space="preserve"> mas </w:t>
      </w:r>
      <w:r>
        <w:t>também</w:t>
      </w:r>
      <w:r>
        <w:t xml:space="preserve"> pela probabilidade de </w:t>
      </w:r>
      <w:r>
        <w:t>ocorrência</w:t>
      </w:r>
      <w:r>
        <w:t xml:space="preserve"> </w:t>
      </w:r>
      <w:r>
        <w:t>simultânea, particularmente de infeçõ</w:t>
      </w:r>
      <w:r>
        <w:t xml:space="preserve">es. A </w:t>
      </w:r>
      <w:r>
        <w:t>avaliação</w:t>
      </w:r>
      <w:r>
        <w:t xml:space="preserve"> clinica efe</w:t>
      </w:r>
      <w:r>
        <w:t>tuada permite afastar estas situações</w:t>
      </w:r>
      <w:r>
        <w:t>, bem como p</w:t>
      </w:r>
      <w:r>
        <w:t>ermite caracterizar as complicaçõ</w:t>
      </w:r>
      <w:r>
        <w:t>es.</w:t>
      </w:r>
    </w:p>
    <w:p w:rsidR="00D91428" w:rsidRDefault="00D91428" w:rsidP="00D91428">
      <w:r>
        <w:t xml:space="preserve">Os exames complementares de diagnostico passam pela </w:t>
      </w:r>
      <w:r>
        <w:t>realização</w:t>
      </w:r>
      <w:r>
        <w:t xml:space="preserve"> de testes </w:t>
      </w:r>
      <w:r>
        <w:t>cutâneos</w:t>
      </w:r>
      <w:r>
        <w:t>, caso exi</w:t>
      </w:r>
      <w:r>
        <w:t>sta pele Integra e, pelos dose</w:t>
      </w:r>
      <w:r>
        <w:t xml:space="preserve">amentos </w:t>
      </w:r>
      <w:r>
        <w:t>sanguíneos de anticorpos, nome</w:t>
      </w:r>
      <w:r>
        <w:t xml:space="preserve">adamente para </w:t>
      </w:r>
      <w:r>
        <w:t>alergénios</w:t>
      </w:r>
      <w:r>
        <w:t xml:space="preserve"> do ambiente e </w:t>
      </w:r>
      <w:r>
        <w:t>alergénios</w:t>
      </w:r>
      <w:r>
        <w:t xml:space="preserve"> alimentares, permitindo caracterizar alguns dos fatores de agravamento.</w:t>
      </w:r>
    </w:p>
    <w:p w:rsidR="00D91428" w:rsidRPr="00D91428" w:rsidRDefault="00D91428" w:rsidP="00D91428">
      <w:pPr>
        <w:jc w:val="center"/>
        <w:rPr>
          <w:b/>
        </w:rPr>
      </w:pPr>
      <w:r w:rsidRPr="00D91428">
        <w:rPr>
          <w:b/>
        </w:rPr>
        <w:t>Tratamento</w:t>
      </w:r>
    </w:p>
    <w:p w:rsidR="00D91428" w:rsidRDefault="00D91428" w:rsidP="00D91428">
      <w:r w:rsidRPr="00D91428">
        <w:rPr>
          <w:b/>
        </w:rPr>
        <w:t>Medidas Gerais</w:t>
      </w:r>
      <w:r>
        <w:t>:</w:t>
      </w:r>
    </w:p>
    <w:p w:rsidR="00D91428" w:rsidRDefault="00D91428" w:rsidP="00D91428">
      <w:r>
        <w:t xml:space="preserve">Usar </w:t>
      </w:r>
      <w:r>
        <w:t>vestuário</w:t>
      </w:r>
      <w:r>
        <w:t xml:space="preserve"> de </w:t>
      </w:r>
      <w:r>
        <w:t>algodão</w:t>
      </w:r>
      <w:r>
        <w:t>, evitar suar (o suor aumenta o prurido), lavar as roupas novas an</w:t>
      </w:r>
      <w:r>
        <w:t>tes da primeira utilização (pre</w:t>
      </w:r>
      <w:r>
        <w:t>venir rea</w:t>
      </w:r>
      <w:r>
        <w:t>çõ</w:t>
      </w:r>
      <w:r>
        <w:t xml:space="preserve">es irritativas), unhas cortadas, usar luvas de </w:t>
      </w:r>
      <w:r>
        <w:t>algodão</w:t>
      </w:r>
      <w:r>
        <w:t xml:space="preserve"> durante a noite, evitar banhos quentes</w:t>
      </w:r>
      <w:r>
        <w:t xml:space="preserve"> e prolongados</w:t>
      </w:r>
      <w:r>
        <w:t xml:space="preserve">, evitar </w:t>
      </w:r>
      <w:r>
        <w:t>sabão e gel de banho</w:t>
      </w:r>
      <w:r>
        <w:t>.</w:t>
      </w:r>
      <w:r>
        <w:t xml:space="preserve"> Usar de preferência óleos no banho em substituição de gel ou sabão. </w:t>
      </w:r>
    </w:p>
    <w:p w:rsidR="00D91428" w:rsidRDefault="00D91428" w:rsidP="00D91428">
      <w:r>
        <w:t xml:space="preserve">Perante uma </w:t>
      </w:r>
      <w:r>
        <w:t>situação</w:t>
      </w:r>
      <w:r>
        <w:t xml:space="preserve"> na qual se tenha identific</w:t>
      </w:r>
      <w:r>
        <w:t>ado alimentos capazes de origi</w:t>
      </w:r>
      <w:r>
        <w:t xml:space="preserve">nar o aparecimento ou o agravamento das </w:t>
      </w:r>
      <w:r>
        <w:t>lesões</w:t>
      </w:r>
      <w:r>
        <w:t xml:space="preserve"> </w:t>
      </w:r>
      <w:r>
        <w:t>cutâneas</w:t>
      </w:r>
      <w:r>
        <w:t xml:space="preserve">, deve proceder-se a sua </w:t>
      </w:r>
      <w:r>
        <w:t>evicção</w:t>
      </w:r>
      <w:r>
        <w:t xml:space="preserve">; no entanto, cuidado com as dietas generalizadas mal orientadas, pelos riscos nutricionais e custos associados. Discuta com o seu medico a </w:t>
      </w:r>
      <w:r>
        <w:t>eficácia</w:t>
      </w:r>
      <w:r>
        <w:t xml:space="preserve"> da </w:t>
      </w:r>
      <w:r>
        <w:t>evicção</w:t>
      </w:r>
      <w:r>
        <w:t xml:space="preserve"> no evoluir da </w:t>
      </w:r>
      <w:r>
        <w:t>doença</w:t>
      </w:r>
      <w:r>
        <w:t>.</w:t>
      </w:r>
    </w:p>
    <w:p w:rsidR="00D91428" w:rsidRDefault="00D91428" w:rsidP="00D91428">
      <w:r>
        <w:t>Os probió</w:t>
      </w:r>
      <w:r>
        <w:t xml:space="preserve">ticos na </w:t>
      </w:r>
      <w:r>
        <w:t>criança</w:t>
      </w:r>
      <w:r>
        <w:t xml:space="preserve"> at</w:t>
      </w:r>
      <w:r>
        <w:t>é</w:t>
      </w:r>
      <w:r>
        <w:t xml:space="preserve"> aos 2 anos tem revelado alguma </w:t>
      </w:r>
      <w:r>
        <w:t>eficácia</w:t>
      </w:r>
      <w:r>
        <w:t>.</w:t>
      </w:r>
    </w:p>
    <w:p w:rsidR="00D91428" w:rsidRDefault="00D91428" w:rsidP="00D91428">
      <w:r>
        <w:lastRenderedPageBreak/>
        <w:t xml:space="preserve">Em </w:t>
      </w:r>
      <w:r>
        <w:t>períodos</w:t>
      </w:r>
      <w:r>
        <w:t xml:space="preserve"> de agravamento restrinja alimentos muitos quentes ou condimentados, </w:t>
      </w:r>
      <w:r>
        <w:t>álcool</w:t>
      </w:r>
      <w:r>
        <w:t xml:space="preserve"> ou alimentos </w:t>
      </w:r>
      <w:r>
        <w:t>ácidos</w:t>
      </w:r>
      <w:r>
        <w:t>.</w:t>
      </w:r>
    </w:p>
    <w:p w:rsidR="00D91428" w:rsidRPr="00D91428" w:rsidRDefault="00D91428" w:rsidP="00D91428">
      <w:pPr>
        <w:rPr>
          <w:b/>
        </w:rPr>
      </w:pPr>
      <w:r w:rsidRPr="00D91428">
        <w:rPr>
          <w:b/>
        </w:rPr>
        <w:t>Remo</w:t>
      </w:r>
      <w:r w:rsidRPr="00D91428">
        <w:rPr>
          <w:b/>
        </w:rPr>
        <w:t>çã</w:t>
      </w:r>
      <w:r w:rsidRPr="00D91428">
        <w:rPr>
          <w:b/>
        </w:rPr>
        <w:t xml:space="preserve">o de </w:t>
      </w:r>
      <w:r w:rsidRPr="00D91428">
        <w:rPr>
          <w:b/>
        </w:rPr>
        <w:t>alergénios</w:t>
      </w:r>
      <w:r w:rsidRPr="00D91428">
        <w:rPr>
          <w:b/>
        </w:rPr>
        <w:t xml:space="preserve"> e/ou irritantes:</w:t>
      </w:r>
    </w:p>
    <w:p w:rsidR="00D91428" w:rsidRDefault="00D91428" w:rsidP="00D91428">
      <w:r>
        <w:t xml:space="preserve">Deve evitar o contacto com os </w:t>
      </w:r>
      <w:r>
        <w:t>alergénios</w:t>
      </w:r>
      <w:r>
        <w:t xml:space="preserve"> do ambiente aos quais esteja sensibiliza- do (exemplos: </w:t>
      </w:r>
      <w:r>
        <w:t>ácaros do pó</w:t>
      </w:r>
      <w:r>
        <w:t xml:space="preserve"> domestico, animais de companhia). Evitar a</w:t>
      </w:r>
      <w:r>
        <w:t>mbien</w:t>
      </w:r>
      <w:r>
        <w:t xml:space="preserve">tes secos muito aquecidos ou </w:t>
      </w:r>
      <w:r>
        <w:t>exposições</w:t>
      </w:r>
      <w:r>
        <w:t xml:space="preserve"> a ambient</w:t>
      </w:r>
      <w:r>
        <w:t>e com pó (efeito de secura e ir</w:t>
      </w:r>
      <w:r>
        <w:t>rita</w:t>
      </w:r>
      <w:r>
        <w:t>çã</w:t>
      </w:r>
      <w:r>
        <w:t xml:space="preserve">o), manuseio de produtos </w:t>
      </w:r>
      <w:r>
        <w:t>químicos</w:t>
      </w:r>
      <w:r>
        <w:t xml:space="preserve">, minimizar </w:t>
      </w:r>
      <w:r>
        <w:t>situações</w:t>
      </w:r>
      <w:r>
        <w:t xml:space="preserve"> de stress.</w:t>
      </w:r>
    </w:p>
    <w:p w:rsidR="00D91428" w:rsidRDefault="00D91428" w:rsidP="00D91428">
      <w:r w:rsidRPr="00D91428">
        <w:rPr>
          <w:b/>
        </w:rPr>
        <w:t>Hidratação</w:t>
      </w:r>
      <w:r w:rsidRPr="00D91428">
        <w:rPr>
          <w:b/>
        </w:rPr>
        <w:t xml:space="preserve"> da pele</w:t>
      </w:r>
      <w:r>
        <w:t>:</w:t>
      </w:r>
    </w:p>
    <w:p w:rsidR="00D91428" w:rsidRDefault="00D91428" w:rsidP="00D91428">
      <w:r>
        <w:t xml:space="preserve">Deve proceder a </w:t>
      </w:r>
      <w:r>
        <w:t>hidratação da pele, utili</w:t>
      </w:r>
      <w:r>
        <w:t>zando para tal um emoliente (hidratante), o qual dev</w:t>
      </w:r>
      <w:r>
        <w:t>e ser aplicado imediatamente apó</w:t>
      </w:r>
      <w:r>
        <w:t>s o</w:t>
      </w:r>
      <w:r>
        <w:t xml:space="preserve"> banho (agua morna) com o obje</w:t>
      </w:r>
      <w:r>
        <w:t xml:space="preserve">tivo de evitar a </w:t>
      </w:r>
      <w:r>
        <w:t>evaporação da agua reti</w:t>
      </w:r>
      <w:r>
        <w:t xml:space="preserve">da na pele durante o mesmo. Preferir os emolientes em cuja </w:t>
      </w:r>
      <w:r>
        <w:t>composição haja predominância</w:t>
      </w:r>
      <w:r>
        <w:t xml:space="preserve"> de </w:t>
      </w:r>
      <w:r>
        <w:t>ácidos</w:t>
      </w:r>
      <w:r>
        <w:t xml:space="preserve"> gordos e n</w:t>
      </w:r>
      <w:r>
        <w:t>ão</w:t>
      </w:r>
      <w:r>
        <w:t xml:space="preserve"> agua, a qual, a </w:t>
      </w:r>
      <w:r>
        <w:t>semelhança das múltiplas</w:t>
      </w:r>
      <w:r>
        <w:t xml:space="preserve"> lavagens, pode mesmo condicionar secura da pele e agravamento da </w:t>
      </w:r>
      <w:r>
        <w:t>doença</w:t>
      </w:r>
      <w:r>
        <w:t xml:space="preserve">. Deve entender que a </w:t>
      </w:r>
      <w:r>
        <w:t>hidratação e um tratamento funda</w:t>
      </w:r>
      <w:r>
        <w:t>mental no controlo clinico.</w:t>
      </w:r>
    </w:p>
    <w:p w:rsidR="00D91428" w:rsidRPr="00D91428" w:rsidRDefault="00D91428" w:rsidP="00D91428">
      <w:pPr>
        <w:jc w:val="center"/>
        <w:rPr>
          <w:b/>
        </w:rPr>
      </w:pPr>
      <w:r w:rsidRPr="00D91428">
        <w:rPr>
          <w:b/>
        </w:rPr>
        <w:t>Tratamento com medicamentos</w:t>
      </w:r>
    </w:p>
    <w:p w:rsidR="00D91428" w:rsidRPr="00D91428" w:rsidRDefault="00D91428" w:rsidP="00D91428">
      <w:pPr>
        <w:rPr>
          <w:b/>
        </w:rPr>
      </w:pPr>
      <w:r w:rsidRPr="00D91428">
        <w:rPr>
          <w:b/>
        </w:rPr>
        <w:t>Anti-histamínicos</w:t>
      </w:r>
      <w:r w:rsidRPr="00D91428">
        <w:rPr>
          <w:b/>
        </w:rPr>
        <w:t xml:space="preserve"> orais</w:t>
      </w:r>
    </w:p>
    <w:p w:rsidR="00D91428" w:rsidRDefault="00D91428" w:rsidP="00D91428">
      <w:r>
        <w:t>Podem ser utilizados d</w:t>
      </w:r>
      <w:r>
        <w:t>iariamente, por lon</w:t>
      </w:r>
      <w:r>
        <w:t xml:space="preserve">gos </w:t>
      </w:r>
      <w:r>
        <w:t>períodos</w:t>
      </w:r>
      <w:r>
        <w:t xml:space="preserve">, com o </w:t>
      </w:r>
      <w:r>
        <w:t>objetivo</w:t>
      </w:r>
      <w:r>
        <w:t xml:space="preserve"> de estabilizar a </w:t>
      </w:r>
      <w:r>
        <w:t>doença</w:t>
      </w:r>
      <w:r>
        <w:t xml:space="preserve"> e controlar o prurido (</w:t>
      </w:r>
      <w:r>
        <w:t>comichão</w:t>
      </w:r>
      <w:r>
        <w:t xml:space="preserve">). As formas </w:t>
      </w:r>
      <w:r>
        <w:t>tópicas</w:t>
      </w:r>
      <w:r>
        <w:t xml:space="preserve"> em creme ou gel </w:t>
      </w:r>
      <w:r>
        <w:t>deverão</w:t>
      </w:r>
      <w:r>
        <w:t xml:space="preserve"> ser completamente proibidas. </w:t>
      </w:r>
    </w:p>
    <w:p w:rsidR="00D91428" w:rsidRDefault="00D91428" w:rsidP="00D91428">
      <w:r>
        <w:t>Anti-inflamatórios</w:t>
      </w:r>
      <w:r>
        <w:t xml:space="preserve"> e imunomoduladores </w:t>
      </w:r>
    </w:p>
    <w:p w:rsidR="00D91428" w:rsidRDefault="00D91428" w:rsidP="00D91428">
      <w:r>
        <w:tab/>
      </w:r>
      <w:r>
        <w:t xml:space="preserve">• Corticosteroides </w:t>
      </w:r>
      <w:r>
        <w:t>tópicos</w:t>
      </w:r>
      <w:r>
        <w:t xml:space="preserve">. Na forma de creme ou pomada para controlo da </w:t>
      </w:r>
      <w:r>
        <w:t>inflamação</w:t>
      </w:r>
      <w:r>
        <w:t xml:space="preserve"> em </w:t>
      </w:r>
      <w:r>
        <w:t>períodos</w:t>
      </w:r>
      <w:r>
        <w:t xml:space="preserve"> de agudiza</w:t>
      </w:r>
      <w:r>
        <w:t>çã</w:t>
      </w:r>
      <w:r>
        <w:t xml:space="preserve">o. </w:t>
      </w:r>
      <w:r>
        <w:t>Deverão ser utilizados os de me</w:t>
      </w:r>
      <w:r>
        <w:t xml:space="preserve">nor potencia </w:t>
      </w:r>
      <w:r>
        <w:t>possível, na face prefe</w:t>
      </w:r>
      <w:r>
        <w:t>rencialmente a hidrocortisona a 1%.</w:t>
      </w:r>
    </w:p>
    <w:p w:rsidR="00D91428" w:rsidRDefault="00D91428" w:rsidP="00D91428">
      <w:r>
        <w:t xml:space="preserve">Em </w:t>
      </w:r>
      <w:r>
        <w:t>situações</w:t>
      </w:r>
      <w:r>
        <w:t xml:space="preserve"> muito particulares, se a intensidade e a </w:t>
      </w:r>
      <w:r>
        <w:t>extensão</w:t>
      </w:r>
      <w:r>
        <w:t xml:space="preserve"> o justificar, podem ser administrados corticosteroides orais por </w:t>
      </w:r>
      <w:r>
        <w:t>períodos</w:t>
      </w:r>
      <w:r>
        <w:t xml:space="preserve"> muito curtos.</w:t>
      </w:r>
    </w:p>
    <w:p w:rsidR="00D91428" w:rsidRDefault="00D91428" w:rsidP="00D91428">
      <w:r>
        <w:tab/>
        <w:t xml:space="preserve">• </w:t>
      </w:r>
      <w:r>
        <w:t>Inibid</w:t>
      </w:r>
      <w:r>
        <w:t>ores da calcineurina. O tacrolimus e o pimecrolimus sã</w:t>
      </w:r>
      <w:r>
        <w:t xml:space="preserve">o </w:t>
      </w:r>
      <w:r>
        <w:t>fármacos</w:t>
      </w:r>
      <w:r>
        <w:t xml:space="preserve"> recentes para </w:t>
      </w:r>
      <w:r>
        <w:t>aplicação</w:t>
      </w:r>
      <w:r>
        <w:t xml:space="preserve"> </w:t>
      </w:r>
      <w:r>
        <w:t>tópica, estan</w:t>
      </w:r>
      <w:r>
        <w:t xml:space="preserve">do </w:t>
      </w:r>
      <w:r>
        <w:t>disponíveis</w:t>
      </w:r>
      <w:r>
        <w:t xml:space="preserve"> para </w:t>
      </w:r>
      <w:r>
        <w:t>situações</w:t>
      </w:r>
      <w:r>
        <w:t xml:space="preserve"> ligeiras a graves por </w:t>
      </w:r>
      <w:r>
        <w:t>períodos</w:t>
      </w:r>
      <w:r>
        <w:t xml:space="preserve"> curtos. Tem uma maior potencia que os corticosteroides e </w:t>
      </w:r>
      <w:r>
        <w:t>não</w:t>
      </w:r>
      <w:r>
        <w:t xml:space="preserve"> parecem condicionar atrofia </w:t>
      </w:r>
      <w:r>
        <w:t>cutânea</w:t>
      </w:r>
      <w:r>
        <w:t>.</w:t>
      </w:r>
    </w:p>
    <w:p w:rsidR="00D91428" w:rsidRDefault="00D91428" w:rsidP="00D91428">
      <w:r>
        <w:tab/>
      </w:r>
      <w:r>
        <w:t>•</w:t>
      </w:r>
      <w:r>
        <w:t xml:space="preserve"> Antibióticos</w:t>
      </w:r>
      <w:r>
        <w:t xml:space="preserve">, </w:t>
      </w:r>
      <w:r>
        <w:t>antifúngicos</w:t>
      </w:r>
      <w:r>
        <w:t xml:space="preserve"> e antivirais. Pode estar indicada a </w:t>
      </w:r>
      <w:r>
        <w:t>utilização de antibióticos</w:t>
      </w:r>
      <w:r>
        <w:t xml:space="preserve"> de </w:t>
      </w:r>
      <w:r>
        <w:t>aplicação</w:t>
      </w:r>
      <w:r>
        <w:t xml:space="preserve"> na pele ou por via oral, em </w:t>
      </w:r>
      <w:r>
        <w:t>períodos</w:t>
      </w:r>
      <w:r>
        <w:t xml:space="preserve"> de </w:t>
      </w:r>
      <w:r>
        <w:t>infeção</w:t>
      </w:r>
      <w:r>
        <w:t xml:space="preserve"> por </w:t>
      </w:r>
      <w:r>
        <w:t>bactérias</w:t>
      </w:r>
      <w:r>
        <w:t xml:space="preserve"> e fungos, que </w:t>
      </w:r>
      <w:r>
        <w:t>são muito fre</w:t>
      </w:r>
      <w:r>
        <w:t xml:space="preserve">quentes nestes doentes. A </w:t>
      </w:r>
      <w:r>
        <w:t>infeção</w:t>
      </w:r>
      <w:r>
        <w:t xml:space="preserve"> da pele por </w:t>
      </w:r>
      <w:r>
        <w:t>vírus e outra complicaçã</w:t>
      </w:r>
      <w:r>
        <w:t>o frequente.</w:t>
      </w:r>
    </w:p>
    <w:p w:rsidR="003D5527" w:rsidRDefault="00D91428" w:rsidP="00D91428">
      <w:r>
        <w:t xml:space="preserve">Em </w:t>
      </w:r>
      <w:r>
        <w:t>situações</w:t>
      </w:r>
      <w:r>
        <w:t xml:space="preserve"> muito particulares ou de enorme gravidade </w:t>
      </w:r>
      <w:r>
        <w:t>estão disponíveis</w:t>
      </w:r>
      <w:r>
        <w:t xml:space="preserve"> outras atitudes </w:t>
      </w:r>
      <w:r>
        <w:t>terapêuticas</w:t>
      </w:r>
      <w:r>
        <w:t xml:space="preserve"> com medicamentos </w:t>
      </w:r>
      <w:r>
        <w:t>sistémicos</w:t>
      </w:r>
      <w:r>
        <w:t xml:space="preserve"> </w:t>
      </w:r>
      <w:r>
        <w:t>ou fototera</w:t>
      </w:r>
      <w:r>
        <w:t xml:space="preserve">pia. </w:t>
      </w:r>
      <w:r>
        <w:t>Também</w:t>
      </w:r>
      <w:r>
        <w:t xml:space="preserve">, em casos </w:t>
      </w:r>
      <w:r>
        <w:t>selecionados</w:t>
      </w:r>
      <w:r>
        <w:t xml:space="preserve"> a imunoterapia especifica </w:t>
      </w:r>
      <w:r>
        <w:t xml:space="preserve">(vacinas anti-alérgicas) </w:t>
      </w:r>
      <w:r>
        <w:t xml:space="preserve">pode representar </w:t>
      </w:r>
      <w:r>
        <w:t>beneficio</w:t>
      </w:r>
      <w:r>
        <w:t xml:space="preserve"> no doente </w:t>
      </w:r>
      <w:r>
        <w:t>alérgico</w:t>
      </w:r>
      <w:r>
        <w:t xml:space="preserve"> com comprovada </w:t>
      </w:r>
      <w:r>
        <w:t>responsabilização</w:t>
      </w:r>
      <w:r>
        <w:t xml:space="preserve"> de um </w:t>
      </w:r>
      <w:r>
        <w:t>alergénio</w:t>
      </w:r>
      <w:r>
        <w:t xml:space="preserve"> em particular.</w:t>
      </w:r>
    </w:p>
    <w:sectPr w:rsidR="003D5527" w:rsidSect="003D5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1428"/>
    <w:rsid w:val="002C56AE"/>
    <w:rsid w:val="003D5527"/>
    <w:rsid w:val="005B2C44"/>
    <w:rsid w:val="00726F1A"/>
    <w:rsid w:val="00780F64"/>
    <w:rsid w:val="00D9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1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841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Carlos Nunes</dc:creator>
  <cp:lastModifiedBy>Dr. Carlos Nunes</cp:lastModifiedBy>
  <cp:revision>1</cp:revision>
  <dcterms:created xsi:type="dcterms:W3CDTF">2015-01-03T17:02:00Z</dcterms:created>
  <dcterms:modified xsi:type="dcterms:W3CDTF">2015-01-03T17:16:00Z</dcterms:modified>
</cp:coreProperties>
</file>